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DBDFF" w14:textId="256D1BE2" w:rsidR="0013412A" w:rsidRDefault="0013412A" w:rsidP="0013412A">
      <w:pPr>
        <w:spacing w:before="1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3412A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65D37375" wp14:editId="74AEFF07">
            <wp:extent cx="1524000" cy="1524000"/>
            <wp:effectExtent l="0" t="0" r="0" b="0"/>
            <wp:docPr id="1" name="Picture 1" descr="Graphical user interface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7AE2B" w14:textId="77777777" w:rsidR="0013412A" w:rsidRDefault="0013412A" w:rsidP="0013412A">
      <w:pPr>
        <w:spacing w:before="1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0617AB2" w14:textId="787AA9F9" w:rsidR="0013412A" w:rsidRPr="0013412A" w:rsidRDefault="0013412A" w:rsidP="0013412A">
      <w:pPr>
        <w:spacing w:before="1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3412A">
        <w:rPr>
          <w:rFonts w:ascii="Arial" w:eastAsia="Times New Roman" w:hAnsi="Arial" w:cs="Arial"/>
          <w:color w:val="000000"/>
          <w:sz w:val="21"/>
          <w:szCs w:val="21"/>
        </w:rPr>
        <w:t>Date: 02/27/2023 </w:t>
      </w:r>
    </w:p>
    <w:p w14:paraId="6A0EDCBC" w14:textId="77777777" w:rsidR="0013412A" w:rsidRPr="0013412A" w:rsidRDefault="0013412A" w:rsidP="00134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12A">
        <w:rPr>
          <w:rFonts w:ascii="Arial" w:eastAsia="Times New Roman" w:hAnsi="Arial" w:cs="Arial"/>
          <w:color w:val="000000"/>
          <w:sz w:val="21"/>
          <w:szCs w:val="21"/>
        </w:rPr>
        <w:t>Invoice No.: 8360 </w:t>
      </w:r>
    </w:p>
    <w:p w14:paraId="3D09027A" w14:textId="77777777" w:rsidR="0013412A" w:rsidRDefault="0013412A" w:rsidP="00134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12A">
        <w:rPr>
          <w:rFonts w:ascii="Arial" w:eastAsia="Times New Roman" w:hAnsi="Arial" w:cs="Arial"/>
          <w:color w:val="000000"/>
          <w:sz w:val="21"/>
          <w:szCs w:val="21"/>
        </w:rPr>
        <w:t>Due Date: 03/01/2023 </w:t>
      </w:r>
    </w:p>
    <w:p w14:paraId="24F242F5" w14:textId="77777777" w:rsidR="0013412A" w:rsidRDefault="0013412A" w:rsidP="00134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8BD100" w14:textId="1DB0DBF0" w:rsidR="0013412A" w:rsidRPr="0013412A" w:rsidRDefault="0013412A" w:rsidP="00134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12A">
        <w:rPr>
          <w:rFonts w:ascii="Arial" w:eastAsia="Times New Roman" w:hAnsi="Arial" w:cs="Arial"/>
          <w:b/>
          <w:bCs/>
          <w:color w:val="000000"/>
          <w:sz w:val="19"/>
          <w:szCs w:val="19"/>
        </w:rPr>
        <w:t>Bill To: </w:t>
      </w:r>
    </w:p>
    <w:p w14:paraId="0FDDDE5F" w14:textId="77777777" w:rsidR="0013412A" w:rsidRPr="0013412A" w:rsidRDefault="0013412A" w:rsidP="00134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12A">
        <w:rPr>
          <w:rFonts w:ascii="Arial" w:eastAsia="Times New Roman" w:hAnsi="Arial" w:cs="Arial"/>
          <w:color w:val="000000"/>
          <w:sz w:val="21"/>
          <w:szCs w:val="21"/>
        </w:rPr>
        <w:t>Henry A</w:t>
      </w:r>
    </w:p>
    <w:p w14:paraId="4DA88F3E" w14:textId="77777777" w:rsidR="0013412A" w:rsidRPr="0013412A" w:rsidRDefault="0013412A" w:rsidP="00134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8C2838" w14:textId="77777777" w:rsidR="0013412A" w:rsidRPr="0013412A" w:rsidRDefault="0013412A" w:rsidP="00134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12A">
        <w:rPr>
          <w:rFonts w:ascii="Arial" w:eastAsia="Times New Roman" w:hAnsi="Arial" w:cs="Arial"/>
          <w:b/>
          <w:bCs/>
          <w:color w:val="000000"/>
        </w:rPr>
        <w:t>NDC LLC </w:t>
      </w:r>
    </w:p>
    <w:p w14:paraId="59EFDF5B" w14:textId="77777777" w:rsidR="0013412A" w:rsidRPr="0013412A" w:rsidRDefault="0013412A" w:rsidP="0013412A">
      <w:pPr>
        <w:spacing w:before="10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12A">
        <w:rPr>
          <w:rFonts w:ascii="Arial" w:eastAsia="Times New Roman" w:hAnsi="Arial" w:cs="Arial"/>
          <w:color w:val="000000"/>
          <w:sz w:val="21"/>
          <w:szCs w:val="21"/>
        </w:rPr>
        <w:t>530 E McDowell Rd  Suite 107-506 </w:t>
      </w:r>
    </w:p>
    <w:p w14:paraId="62589F4A" w14:textId="77777777" w:rsidR="0013412A" w:rsidRPr="0013412A" w:rsidRDefault="0013412A" w:rsidP="0013412A">
      <w:pPr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12A">
        <w:rPr>
          <w:rFonts w:ascii="Arial" w:eastAsia="Times New Roman" w:hAnsi="Arial" w:cs="Arial"/>
          <w:color w:val="000000"/>
          <w:sz w:val="21"/>
          <w:szCs w:val="21"/>
        </w:rPr>
        <w:t>Phoenix, AZ. 85004 800-497-7679 </w:t>
      </w:r>
    </w:p>
    <w:p w14:paraId="7CE3D609" w14:textId="77777777" w:rsidR="0013412A" w:rsidRPr="0013412A" w:rsidRDefault="0013412A" w:rsidP="0013412A">
      <w:pPr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12A">
        <w:rPr>
          <w:rFonts w:ascii="Arial" w:eastAsia="Times New Roman" w:hAnsi="Arial" w:cs="Arial"/>
          <w:color w:val="000000"/>
          <w:sz w:val="21"/>
          <w:szCs w:val="21"/>
        </w:rPr>
        <w:t>admin@ndcllc.net</w:t>
      </w:r>
      <w:r w:rsidRPr="0013412A">
        <w:rPr>
          <w:rFonts w:ascii="Arial" w:eastAsia="Times New Roman" w:hAnsi="Arial" w:cs="Arial"/>
          <w:color w:val="000000"/>
          <w:sz w:val="21"/>
          <w:szCs w:val="21"/>
        </w:rPr>
        <w:br/>
      </w:r>
    </w:p>
    <w:p w14:paraId="4B9716A6" w14:textId="77777777" w:rsidR="0013412A" w:rsidRPr="0013412A" w:rsidRDefault="0013412A" w:rsidP="00134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1881"/>
        <w:gridCol w:w="2523"/>
        <w:gridCol w:w="1200"/>
        <w:gridCol w:w="947"/>
      </w:tblGrid>
      <w:tr w:rsidR="0013412A" w:rsidRPr="0013412A" w14:paraId="2B3801C5" w14:textId="77777777" w:rsidTr="0013412A">
        <w:trPr>
          <w:trHeight w:val="42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4CB00C" w14:textId="77777777" w:rsidR="0013412A" w:rsidRPr="0013412A" w:rsidRDefault="0013412A" w:rsidP="0013412A">
            <w:pPr>
              <w:spacing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Qty 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0AC314" w14:textId="77777777" w:rsidR="0013412A" w:rsidRPr="0013412A" w:rsidRDefault="0013412A" w:rsidP="0013412A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Item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EAC6E2" w14:textId="77777777" w:rsidR="0013412A" w:rsidRPr="0013412A" w:rsidRDefault="0013412A" w:rsidP="0013412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Description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DCA62A" w14:textId="77777777" w:rsidR="0013412A" w:rsidRPr="0013412A" w:rsidRDefault="0013412A" w:rsidP="0013412A">
            <w:pPr>
              <w:spacing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Unit Price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DF7FD6" w14:textId="77777777" w:rsidR="0013412A" w:rsidRPr="0013412A" w:rsidRDefault="0013412A" w:rsidP="0013412A">
            <w:pPr>
              <w:spacing w:after="0" w:line="240" w:lineRule="auto"/>
              <w:ind w:right="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Total</w:t>
            </w:r>
          </w:p>
        </w:tc>
      </w:tr>
      <w:tr w:rsidR="0013412A" w:rsidRPr="0013412A" w14:paraId="0F38740A" w14:textId="77777777" w:rsidTr="0013412A">
        <w:trPr>
          <w:trHeight w:val="411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A8B1EB" w14:textId="77777777" w:rsidR="0013412A" w:rsidRPr="0013412A" w:rsidRDefault="0013412A" w:rsidP="0013412A">
            <w:pPr>
              <w:spacing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2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1 </w:t>
            </w:r>
          </w:p>
          <w:p w14:paraId="48BE458F" w14:textId="77777777" w:rsidR="0013412A" w:rsidRPr="0013412A" w:rsidRDefault="0013412A" w:rsidP="0013412A">
            <w:pPr>
              <w:spacing w:before="94"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2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1 </w:t>
            </w:r>
          </w:p>
          <w:p w14:paraId="467F59D6" w14:textId="77777777" w:rsidR="0013412A" w:rsidRPr="0013412A" w:rsidRDefault="0013412A" w:rsidP="0013412A">
            <w:pPr>
              <w:spacing w:before="94"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2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1 </w:t>
            </w:r>
          </w:p>
          <w:p w14:paraId="1EA64D3F" w14:textId="77777777" w:rsidR="0013412A" w:rsidRPr="0013412A" w:rsidRDefault="0013412A" w:rsidP="0013412A">
            <w:pPr>
              <w:spacing w:before="94"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2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1 </w:t>
            </w:r>
          </w:p>
          <w:p w14:paraId="6CEE2FF1" w14:textId="77777777" w:rsidR="0013412A" w:rsidRPr="0013412A" w:rsidRDefault="0013412A" w:rsidP="0013412A">
            <w:pPr>
              <w:spacing w:before="94"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2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1 </w:t>
            </w:r>
          </w:p>
          <w:p w14:paraId="08B22A63" w14:textId="77777777" w:rsidR="0013412A" w:rsidRPr="0013412A" w:rsidRDefault="0013412A" w:rsidP="0013412A">
            <w:pPr>
              <w:spacing w:before="94"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2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1 </w:t>
            </w:r>
          </w:p>
          <w:p w14:paraId="3610D8EE" w14:textId="77777777" w:rsidR="0013412A" w:rsidRPr="0013412A" w:rsidRDefault="0013412A" w:rsidP="0013412A">
            <w:pPr>
              <w:spacing w:before="94"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2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1 </w:t>
            </w:r>
          </w:p>
          <w:p w14:paraId="3F5EE872" w14:textId="77777777" w:rsidR="0013412A" w:rsidRPr="0013412A" w:rsidRDefault="0013412A" w:rsidP="0013412A">
            <w:pPr>
              <w:spacing w:before="94"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2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1 </w:t>
            </w:r>
          </w:p>
          <w:p w14:paraId="370829EB" w14:textId="77777777" w:rsidR="0013412A" w:rsidRPr="0013412A" w:rsidRDefault="0013412A" w:rsidP="0013412A">
            <w:pPr>
              <w:spacing w:before="94"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2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1 </w:t>
            </w:r>
          </w:p>
          <w:p w14:paraId="4F3CE14E" w14:textId="77777777" w:rsidR="0013412A" w:rsidRPr="0013412A" w:rsidRDefault="0013412A" w:rsidP="0013412A">
            <w:pPr>
              <w:spacing w:before="94"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2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1 </w:t>
            </w:r>
          </w:p>
          <w:p w14:paraId="6D9C4B5E" w14:textId="77777777" w:rsidR="0013412A" w:rsidRPr="0013412A" w:rsidRDefault="0013412A" w:rsidP="0013412A">
            <w:pPr>
              <w:spacing w:before="94"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2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1 </w:t>
            </w:r>
          </w:p>
          <w:p w14:paraId="200453C8" w14:textId="77777777" w:rsidR="0013412A" w:rsidRPr="0013412A" w:rsidRDefault="0013412A" w:rsidP="0013412A">
            <w:pPr>
              <w:spacing w:before="94"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2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1 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0ED23B" w14:textId="77777777" w:rsidR="0013412A" w:rsidRPr="0013412A" w:rsidRDefault="0013412A" w:rsidP="0013412A">
            <w:pPr>
              <w:spacing w:after="0" w:line="240" w:lineRule="auto"/>
              <w:ind w:left="120"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2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12/2021 1/2022 </w:t>
            </w:r>
          </w:p>
          <w:p w14:paraId="10A41294" w14:textId="77777777" w:rsidR="0013412A" w:rsidRPr="0013412A" w:rsidRDefault="0013412A" w:rsidP="0013412A">
            <w:pPr>
              <w:spacing w:before="21"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2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2/2022 </w:t>
            </w:r>
          </w:p>
          <w:p w14:paraId="016975E3" w14:textId="77777777" w:rsidR="0013412A" w:rsidRPr="0013412A" w:rsidRDefault="0013412A" w:rsidP="0013412A">
            <w:pPr>
              <w:spacing w:before="94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2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3/2022 </w:t>
            </w:r>
          </w:p>
          <w:p w14:paraId="45DC28D5" w14:textId="77777777" w:rsidR="0013412A" w:rsidRPr="0013412A" w:rsidRDefault="0013412A" w:rsidP="0013412A">
            <w:pPr>
              <w:spacing w:before="94"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2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4/2022 </w:t>
            </w:r>
          </w:p>
          <w:p w14:paraId="2A174308" w14:textId="77777777" w:rsidR="0013412A" w:rsidRPr="0013412A" w:rsidRDefault="0013412A" w:rsidP="0013412A">
            <w:pPr>
              <w:spacing w:before="94"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2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5/2022 </w:t>
            </w:r>
          </w:p>
          <w:p w14:paraId="59734C11" w14:textId="77777777" w:rsidR="0013412A" w:rsidRPr="0013412A" w:rsidRDefault="0013412A" w:rsidP="0013412A">
            <w:pPr>
              <w:spacing w:before="94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2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6/2022 </w:t>
            </w:r>
          </w:p>
          <w:p w14:paraId="373A10ED" w14:textId="77777777" w:rsidR="0013412A" w:rsidRPr="0013412A" w:rsidRDefault="0013412A" w:rsidP="0013412A">
            <w:pPr>
              <w:spacing w:before="94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2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7/2022 </w:t>
            </w:r>
          </w:p>
          <w:p w14:paraId="49A82B64" w14:textId="77777777" w:rsidR="0013412A" w:rsidRPr="0013412A" w:rsidRDefault="0013412A" w:rsidP="0013412A">
            <w:pPr>
              <w:spacing w:before="94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2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8/2022 </w:t>
            </w:r>
          </w:p>
          <w:p w14:paraId="53956641" w14:textId="77777777" w:rsidR="0013412A" w:rsidRPr="0013412A" w:rsidRDefault="0013412A" w:rsidP="0013412A">
            <w:pPr>
              <w:spacing w:before="94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2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9/2022 </w:t>
            </w:r>
          </w:p>
          <w:p w14:paraId="2580BE08" w14:textId="77777777" w:rsidR="0013412A" w:rsidRPr="0013412A" w:rsidRDefault="0013412A" w:rsidP="0013412A">
            <w:pPr>
              <w:spacing w:before="94" w:after="0" w:line="240" w:lineRule="auto"/>
              <w:ind w:left="120"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2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10/2022 11/2022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6FA64" w14:textId="77777777" w:rsidR="0013412A" w:rsidRPr="0013412A" w:rsidRDefault="0013412A" w:rsidP="0013412A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2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Hosting and Maintenance </w:t>
            </w:r>
          </w:p>
          <w:p w14:paraId="41C0C517" w14:textId="77777777" w:rsidR="0013412A" w:rsidRPr="0013412A" w:rsidRDefault="0013412A" w:rsidP="0013412A">
            <w:pPr>
              <w:spacing w:before="94"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2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Hosting and Maintenance </w:t>
            </w:r>
          </w:p>
          <w:p w14:paraId="1B55D960" w14:textId="77777777" w:rsidR="0013412A" w:rsidRPr="0013412A" w:rsidRDefault="0013412A" w:rsidP="0013412A">
            <w:pPr>
              <w:spacing w:before="94"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2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Hosting and Maintenance </w:t>
            </w:r>
          </w:p>
          <w:p w14:paraId="4780FF6E" w14:textId="77777777" w:rsidR="0013412A" w:rsidRPr="0013412A" w:rsidRDefault="0013412A" w:rsidP="0013412A">
            <w:pPr>
              <w:spacing w:before="94"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2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Hosting and Maintenance </w:t>
            </w:r>
          </w:p>
          <w:p w14:paraId="3AD40AB5" w14:textId="77777777" w:rsidR="0013412A" w:rsidRPr="0013412A" w:rsidRDefault="0013412A" w:rsidP="0013412A">
            <w:pPr>
              <w:spacing w:before="94"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2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Hosting and Maintenance </w:t>
            </w:r>
          </w:p>
          <w:p w14:paraId="73ABA33C" w14:textId="77777777" w:rsidR="0013412A" w:rsidRPr="0013412A" w:rsidRDefault="0013412A" w:rsidP="0013412A">
            <w:pPr>
              <w:spacing w:before="94"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2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Hosting and Maintenance </w:t>
            </w:r>
          </w:p>
          <w:p w14:paraId="1AA21AB4" w14:textId="77777777" w:rsidR="0013412A" w:rsidRPr="0013412A" w:rsidRDefault="0013412A" w:rsidP="0013412A">
            <w:pPr>
              <w:spacing w:before="94"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2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Hosting and Maintenance </w:t>
            </w:r>
          </w:p>
          <w:p w14:paraId="57E72010" w14:textId="77777777" w:rsidR="0013412A" w:rsidRPr="0013412A" w:rsidRDefault="0013412A" w:rsidP="0013412A">
            <w:pPr>
              <w:spacing w:before="94"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2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Hosting and Maintenance </w:t>
            </w:r>
          </w:p>
          <w:p w14:paraId="58C5FA40" w14:textId="77777777" w:rsidR="0013412A" w:rsidRPr="0013412A" w:rsidRDefault="0013412A" w:rsidP="0013412A">
            <w:pPr>
              <w:spacing w:before="94"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2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Hosting and Maintenance </w:t>
            </w:r>
          </w:p>
          <w:p w14:paraId="3E1E4D6E" w14:textId="77777777" w:rsidR="0013412A" w:rsidRPr="0013412A" w:rsidRDefault="0013412A" w:rsidP="0013412A">
            <w:pPr>
              <w:spacing w:before="94"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2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Hosting and Maintenance </w:t>
            </w:r>
          </w:p>
          <w:p w14:paraId="2B8D492F" w14:textId="77777777" w:rsidR="0013412A" w:rsidRPr="0013412A" w:rsidRDefault="0013412A" w:rsidP="0013412A">
            <w:pPr>
              <w:spacing w:before="94"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2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Hosting and Maintenance </w:t>
            </w:r>
          </w:p>
          <w:p w14:paraId="663D49D8" w14:textId="77777777" w:rsidR="0013412A" w:rsidRPr="0013412A" w:rsidRDefault="0013412A" w:rsidP="0013412A">
            <w:pPr>
              <w:spacing w:before="94"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2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Hosting and Maintenance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46BF08" w14:textId="77777777" w:rsidR="0013412A" w:rsidRPr="0013412A" w:rsidRDefault="0013412A" w:rsidP="0013412A">
            <w:pPr>
              <w:spacing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2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$29.98 </w:t>
            </w:r>
          </w:p>
          <w:p w14:paraId="2D1B6E66" w14:textId="77777777" w:rsidR="0013412A" w:rsidRPr="0013412A" w:rsidRDefault="0013412A" w:rsidP="0013412A">
            <w:pPr>
              <w:spacing w:before="94"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2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$29.98 </w:t>
            </w:r>
          </w:p>
          <w:p w14:paraId="10670664" w14:textId="77777777" w:rsidR="0013412A" w:rsidRPr="0013412A" w:rsidRDefault="0013412A" w:rsidP="0013412A">
            <w:pPr>
              <w:spacing w:before="94"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2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$29.98 </w:t>
            </w:r>
          </w:p>
          <w:p w14:paraId="5B6CDACE" w14:textId="77777777" w:rsidR="0013412A" w:rsidRPr="0013412A" w:rsidRDefault="0013412A" w:rsidP="0013412A">
            <w:pPr>
              <w:spacing w:before="94"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2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$29.98 </w:t>
            </w:r>
          </w:p>
          <w:p w14:paraId="7A12FEAD" w14:textId="77777777" w:rsidR="0013412A" w:rsidRPr="0013412A" w:rsidRDefault="0013412A" w:rsidP="0013412A">
            <w:pPr>
              <w:spacing w:before="94"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2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$29.98 </w:t>
            </w:r>
          </w:p>
          <w:p w14:paraId="45C13DFD" w14:textId="77777777" w:rsidR="0013412A" w:rsidRPr="0013412A" w:rsidRDefault="0013412A" w:rsidP="0013412A">
            <w:pPr>
              <w:spacing w:before="94"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2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$29.98 </w:t>
            </w:r>
          </w:p>
          <w:p w14:paraId="2173F897" w14:textId="77777777" w:rsidR="0013412A" w:rsidRPr="0013412A" w:rsidRDefault="0013412A" w:rsidP="0013412A">
            <w:pPr>
              <w:spacing w:before="94"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2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$29.98 </w:t>
            </w:r>
          </w:p>
          <w:p w14:paraId="79147EFC" w14:textId="77777777" w:rsidR="0013412A" w:rsidRPr="0013412A" w:rsidRDefault="0013412A" w:rsidP="0013412A">
            <w:pPr>
              <w:spacing w:before="94"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2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$29.98 </w:t>
            </w:r>
          </w:p>
          <w:p w14:paraId="22588A5A" w14:textId="77777777" w:rsidR="0013412A" w:rsidRPr="0013412A" w:rsidRDefault="0013412A" w:rsidP="0013412A">
            <w:pPr>
              <w:spacing w:before="94"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2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$29.98 </w:t>
            </w:r>
          </w:p>
          <w:p w14:paraId="39C05B76" w14:textId="77777777" w:rsidR="0013412A" w:rsidRPr="0013412A" w:rsidRDefault="0013412A" w:rsidP="0013412A">
            <w:pPr>
              <w:spacing w:before="94"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2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$29.98 </w:t>
            </w:r>
          </w:p>
          <w:p w14:paraId="2381A39F" w14:textId="77777777" w:rsidR="0013412A" w:rsidRPr="0013412A" w:rsidRDefault="0013412A" w:rsidP="0013412A">
            <w:pPr>
              <w:spacing w:before="94"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2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$29.98 </w:t>
            </w:r>
          </w:p>
          <w:p w14:paraId="3F6ED7DD" w14:textId="77777777" w:rsidR="0013412A" w:rsidRPr="0013412A" w:rsidRDefault="0013412A" w:rsidP="0013412A">
            <w:pPr>
              <w:spacing w:before="94"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2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$29.98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5C0F9B" w14:textId="77777777" w:rsidR="0013412A" w:rsidRPr="0013412A" w:rsidRDefault="0013412A" w:rsidP="0013412A">
            <w:pPr>
              <w:spacing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2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$29.98  </w:t>
            </w:r>
          </w:p>
          <w:p w14:paraId="58CF6A60" w14:textId="77777777" w:rsidR="0013412A" w:rsidRPr="0013412A" w:rsidRDefault="0013412A" w:rsidP="0013412A">
            <w:pPr>
              <w:spacing w:before="94"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2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$29.98  </w:t>
            </w:r>
          </w:p>
          <w:p w14:paraId="2830C024" w14:textId="77777777" w:rsidR="0013412A" w:rsidRPr="0013412A" w:rsidRDefault="0013412A" w:rsidP="0013412A">
            <w:pPr>
              <w:spacing w:before="94"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2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$29.98  </w:t>
            </w:r>
          </w:p>
          <w:p w14:paraId="7147E1B1" w14:textId="77777777" w:rsidR="0013412A" w:rsidRPr="0013412A" w:rsidRDefault="0013412A" w:rsidP="0013412A">
            <w:pPr>
              <w:spacing w:before="94"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2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$29.98  </w:t>
            </w:r>
          </w:p>
          <w:p w14:paraId="6DAA417A" w14:textId="77777777" w:rsidR="0013412A" w:rsidRPr="0013412A" w:rsidRDefault="0013412A" w:rsidP="0013412A">
            <w:pPr>
              <w:spacing w:before="94"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2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$29.98  </w:t>
            </w:r>
          </w:p>
          <w:p w14:paraId="379EE107" w14:textId="77777777" w:rsidR="0013412A" w:rsidRPr="0013412A" w:rsidRDefault="0013412A" w:rsidP="0013412A">
            <w:pPr>
              <w:spacing w:before="94"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2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$29.98  </w:t>
            </w:r>
          </w:p>
          <w:p w14:paraId="652B9F2F" w14:textId="77777777" w:rsidR="0013412A" w:rsidRPr="0013412A" w:rsidRDefault="0013412A" w:rsidP="0013412A">
            <w:pPr>
              <w:spacing w:before="94"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2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$29.98  </w:t>
            </w:r>
          </w:p>
          <w:p w14:paraId="5586BF84" w14:textId="77777777" w:rsidR="0013412A" w:rsidRPr="0013412A" w:rsidRDefault="0013412A" w:rsidP="0013412A">
            <w:pPr>
              <w:spacing w:before="94"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2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$29.98  </w:t>
            </w:r>
          </w:p>
          <w:p w14:paraId="2D6E04F2" w14:textId="77777777" w:rsidR="0013412A" w:rsidRPr="0013412A" w:rsidRDefault="0013412A" w:rsidP="0013412A">
            <w:pPr>
              <w:spacing w:before="94"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2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$29.98  </w:t>
            </w:r>
          </w:p>
          <w:p w14:paraId="70C07128" w14:textId="77777777" w:rsidR="0013412A" w:rsidRPr="0013412A" w:rsidRDefault="0013412A" w:rsidP="0013412A">
            <w:pPr>
              <w:spacing w:before="94"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2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$29.98  </w:t>
            </w:r>
          </w:p>
          <w:p w14:paraId="21C2030B" w14:textId="77777777" w:rsidR="0013412A" w:rsidRPr="0013412A" w:rsidRDefault="0013412A" w:rsidP="0013412A">
            <w:pPr>
              <w:spacing w:before="94"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2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$29.98  </w:t>
            </w:r>
          </w:p>
          <w:p w14:paraId="2AFB8C0C" w14:textId="77777777" w:rsidR="0013412A" w:rsidRPr="0013412A" w:rsidRDefault="0013412A" w:rsidP="0013412A">
            <w:pPr>
              <w:spacing w:before="94"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12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$29.98 </w:t>
            </w:r>
          </w:p>
        </w:tc>
      </w:tr>
    </w:tbl>
    <w:p w14:paraId="03C868A5" w14:textId="77777777" w:rsidR="0013412A" w:rsidRPr="0013412A" w:rsidRDefault="0013412A" w:rsidP="001341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03F330" w14:textId="77777777" w:rsidR="0013412A" w:rsidRDefault="0013412A" w:rsidP="0013412A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412A">
        <w:rPr>
          <w:rFonts w:ascii="Arial" w:eastAsia="Times New Roman" w:hAnsi="Arial" w:cs="Arial"/>
          <w:b/>
          <w:bCs/>
          <w:color w:val="000000"/>
          <w:sz w:val="19"/>
          <w:szCs w:val="19"/>
        </w:rPr>
        <w:t>Total $359.76 </w:t>
      </w:r>
    </w:p>
    <w:p w14:paraId="0CB16847" w14:textId="3C9ECBF9" w:rsidR="0013412A" w:rsidRPr="0013412A" w:rsidRDefault="0013412A" w:rsidP="0013412A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412A">
        <w:rPr>
          <w:rFonts w:ascii="Arial" w:eastAsia="Times New Roman" w:hAnsi="Arial" w:cs="Arial"/>
          <w:b/>
          <w:bCs/>
          <w:color w:val="000000"/>
          <w:sz w:val="19"/>
          <w:szCs w:val="19"/>
        </w:rPr>
        <w:t>Balance Due $359.76 </w:t>
      </w:r>
    </w:p>
    <w:p w14:paraId="0CFA1E99" w14:textId="15AC9EB6" w:rsidR="0013412A" w:rsidRPr="0013412A" w:rsidRDefault="0013412A" w:rsidP="0013412A">
      <w:pPr>
        <w:spacing w:before="380" w:after="0" w:line="240" w:lineRule="auto"/>
        <w:ind w:left="22" w:right="241" w:firstLine="2"/>
        <w:rPr>
          <w:rFonts w:ascii="Times New Roman" w:eastAsia="Times New Roman" w:hAnsi="Times New Roman" w:cs="Times New Roman"/>
          <w:sz w:val="24"/>
          <w:szCs w:val="24"/>
        </w:rPr>
      </w:pPr>
      <w:r w:rsidRPr="0013412A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Any/All accounts with unpaid balances will have a hard hold request places with the </w:t>
      </w:r>
      <w:r w:rsidRPr="0013412A">
        <w:rPr>
          <w:rFonts w:ascii="Arial" w:eastAsia="Times New Roman" w:hAnsi="Arial" w:cs="Arial"/>
          <w:b/>
          <w:bCs/>
          <w:color w:val="000000"/>
          <w:sz w:val="21"/>
          <w:szCs w:val="21"/>
        </w:rPr>
        <w:t>contracted entity</w:t>
      </w:r>
      <w:r w:rsidRPr="0013412A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. As accounts are made current, NDC will formally notify contracted entity to allow any </w:t>
      </w:r>
      <w:r w:rsidRPr="0013412A">
        <w:rPr>
          <w:rFonts w:ascii="Arial" w:eastAsia="Times New Roman" w:hAnsi="Arial" w:cs="Arial"/>
          <w:b/>
          <w:bCs/>
          <w:color w:val="000000"/>
          <w:sz w:val="21"/>
          <w:szCs w:val="21"/>
        </w:rPr>
        <w:t>unpaid funding</w:t>
      </w:r>
      <w:r w:rsidRPr="0013412A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to be processed and disbursed in accordance with that contracted entities policies. </w:t>
      </w:r>
    </w:p>
    <w:p w14:paraId="72748CE6" w14:textId="77777777" w:rsidR="0013412A" w:rsidRPr="0013412A" w:rsidRDefault="0013412A" w:rsidP="0013412A">
      <w:pPr>
        <w:spacing w:before="292" w:after="0" w:line="240" w:lineRule="auto"/>
        <w:ind w:left="23"/>
        <w:rPr>
          <w:rFonts w:ascii="Times New Roman" w:eastAsia="Times New Roman" w:hAnsi="Times New Roman" w:cs="Times New Roman"/>
          <w:sz w:val="24"/>
          <w:szCs w:val="24"/>
        </w:rPr>
      </w:pPr>
      <w:r w:rsidRPr="0013412A">
        <w:rPr>
          <w:rFonts w:ascii="Arial" w:eastAsia="Times New Roman" w:hAnsi="Arial" w:cs="Arial"/>
          <w:b/>
          <w:bCs/>
          <w:color w:val="000000"/>
          <w:sz w:val="21"/>
          <w:szCs w:val="21"/>
        </w:rPr>
        <w:t>Terms &amp; Conditions </w:t>
      </w:r>
    </w:p>
    <w:p w14:paraId="1096DC88" w14:textId="70D7D8F6" w:rsidR="00EF2783" w:rsidRPr="0013412A" w:rsidRDefault="0013412A" w:rsidP="0013412A">
      <w:pPr>
        <w:spacing w:after="0" w:line="240" w:lineRule="auto"/>
        <w:ind w:left="24" w:right="183"/>
        <w:rPr>
          <w:rFonts w:ascii="Times New Roman" w:eastAsia="Times New Roman" w:hAnsi="Times New Roman" w:cs="Times New Roman"/>
          <w:sz w:val="24"/>
          <w:szCs w:val="24"/>
        </w:rPr>
      </w:pPr>
      <w:r w:rsidRPr="0013412A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Any services rendered that go un-collected will be turned over to collections and will reflect on </w:t>
      </w:r>
      <w:r w:rsidRPr="0013412A">
        <w:rPr>
          <w:rFonts w:ascii="Arial" w:eastAsia="Times New Roman" w:hAnsi="Arial" w:cs="Arial"/>
          <w:b/>
          <w:bCs/>
          <w:color w:val="000000"/>
          <w:sz w:val="21"/>
          <w:szCs w:val="21"/>
        </w:rPr>
        <w:t>your individual</w:t>
      </w:r>
      <w:r w:rsidRPr="0013412A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credit report. All legal disputes must be handled through arbitration in Maricopa </w:t>
      </w:r>
      <w:r w:rsidRPr="0013412A">
        <w:rPr>
          <w:rFonts w:ascii="Arial" w:eastAsia="Times New Roman" w:hAnsi="Arial" w:cs="Arial"/>
          <w:b/>
          <w:bCs/>
          <w:color w:val="000000"/>
          <w:sz w:val="21"/>
          <w:szCs w:val="21"/>
        </w:rPr>
        <w:t>County, AZ.</w:t>
      </w:r>
    </w:p>
    <w:sectPr w:rsidR="00EF2783" w:rsidRPr="0013412A" w:rsidSect="001341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12A"/>
    <w:rsid w:val="0013412A"/>
    <w:rsid w:val="00E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A5182"/>
  <w15:chartTrackingRefBased/>
  <w15:docId w15:val="{104C01BF-D312-4FC0-A24E-A35A47C9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4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Acacia</dc:creator>
  <cp:keywords/>
  <dc:description/>
  <cp:lastModifiedBy>Henry Acacia</cp:lastModifiedBy>
  <cp:revision>1</cp:revision>
  <dcterms:created xsi:type="dcterms:W3CDTF">2023-03-01T10:28:00Z</dcterms:created>
  <dcterms:modified xsi:type="dcterms:W3CDTF">2023-03-01T10:34:00Z</dcterms:modified>
</cp:coreProperties>
</file>