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1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811F7" w:rsidRPr="007811F7" w:rsidTr="007811F7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811F7" w:rsidRPr="007811F7">
              <w:tc>
                <w:tcPr>
                  <w:tcW w:w="0" w:type="auto"/>
                  <w:tcMar>
                    <w:top w:w="15" w:type="dxa"/>
                    <w:left w:w="15" w:type="dxa"/>
                    <w:bottom w:w="330" w:type="dxa"/>
                    <w:right w:w="15" w:type="dxa"/>
                  </w:tcMar>
                  <w:hideMark/>
                </w:tcPr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Thank you for your order from </w:t>
                  </w:r>
                  <w:proofErr w:type="spellStart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foodfpro</w:t>
                  </w:r>
                  <w:proofErr w:type="spellEnd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If you have questions about your order, you can email us at </w:t>
                  </w:r>
                  <w:hyperlink r:id="rId5" w:tgtFrame="_blank" w:history="1">
                    <w:r w:rsidRPr="007811F7">
                      <w:rPr>
                        <w:rFonts w:ascii="Segoe UI" w:eastAsia="Times New Roman" w:hAnsi="Segoe UI" w:cs="Segoe UI"/>
                        <w:color w:val="1979C3"/>
                        <w:sz w:val="20"/>
                        <w:szCs w:val="20"/>
                        <w:u w:val="single"/>
                      </w:rPr>
                      <w:t>support@foodfpro.com</w:t>
                    </w:r>
                  </w:hyperlink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7811F7" w:rsidRPr="007811F7">
              <w:tc>
                <w:tcPr>
                  <w:tcW w:w="0" w:type="auto"/>
                  <w:hideMark/>
                </w:tcPr>
                <w:p w:rsidR="007811F7" w:rsidRPr="007811F7" w:rsidRDefault="007811F7" w:rsidP="007811F7">
                  <w:pPr>
                    <w:pBdr>
                      <w:bottom w:val="single" w:sz="6" w:space="8" w:color="D1D1D1"/>
                    </w:pBdr>
                    <w:spacing w:after="165" w:line="240" w:lineRule="auto"/>
                    <w:outlineLvl w:val="0"/>
                    <w:rPr>
                      <w:rFonts w:ascii="Helvetica" w:eastAsia="Times New Roman" w:hAnsi="Helvetica" w:cs="Helvetica"/>
                      <w:kern w:val="36"/>
                      <w:sz w:val="45"/>
                      <w:szCs w:val="45"/>
                    </w:rPr>
                  </w:pPr>
                  <w:r w:rsidRPr="007811F7">
                    <w:rPr>
                      <w:rFonts w:ascii="Helvetica" w:eastAsia="Times New Roman" w:hAnsi="Helvetica" w:cs="Helvetica"/>
                      <w:kern w:val="36"/>
                      <w:sz w:val="45"/>
                      <w:szCs w:val="45"/>
                    </w:rPr>
                    <w:t>Your Invoice #foodfpro.com-386500000921 for Order #foodfpro.com-1670003544</w:t>
                  </w:r>
                </w:p>
              </w:tc>
            </w:tr>
            <w:tr w:rsidR="007811F7" w:rsidRPr="007811F7">
              <w:tc>
                <w:tcPr>
                  <w:tcW w:w="0" w:type="auto"/>
                  <w:hideMark/>
                </w:tcPr>
                <w:tbl>
                  <w:tblPr>
                    <w:tblW w:w="807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3"/>
                    <w:gridCol w:w="3587"/>
                  </w:tblGrid>
                  <w:tr w:rsidR="007811F7" w:rsidRPr="007811F7">
                    <w:tc>
                      <w:tcPr>
                        <w:tcW w:w="3870" w:type="dxa"/>
                        <w:tcMar>
                          <w:top w:w="165" w:type="dxa"/>
                          <w:left w:w="0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165" w:line="240" w:lineRule="auto"/>
                          <w:outlineLvl w:val="2"/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  <w:t>Billing Info</w:t>
                        </w:r>
                      </w:p>
                      <w:p w:rsidR="007811F7" w:rsidRPr="007811F7" w:rsidRDefault="007811F7" w:rsidP="007811F7">
                        <w:pPr>
                          <w:spacing w:after="165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Sharon Woodside</w:t>
                        </w: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  <w:t xml:space="preserve">1439 Manatawny </w:t>
                        </w:r>
                        <w:proofErr w:type="spellStart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Dr</w:t>
                        </w:r>
                        <w:proofErr w:type="spellEnd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boyertown</w:t>
                        </w:r>
                        <w:proofErr w:type="spellEnd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, Pennsylvania, 19512-7653</w:t>
                        </w: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  <w:t>United States</w:t>
                        </w:r>
                      </w:p>
                    </w:tc>
                    <w:tc>
                      <w:tcPr>
                        <w:tcW w:w="3870" w:type="dxa"/>
                        <w:tcMar>
                          <w:top w:w="165" w:type="dxa"/>
                          <w:left w:w="0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165" w:line="240" w:lineRule="auto"/>
                          <w:outlineLvl w:val="2"/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  <w:t>Shipping Info</w:t>
                        </w:r>
                      </w:p>
                      <w:p w:rsidR="007811F7" w:rsidRPr="007811F7" w:rsidRDefault="007811F7" w:rsidP="007811F7">
                        <w:pPr>
                          <w:spacing w:after="165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Sharon Woodside</w:t>
                        </w: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  <w:t xml:space="preserve">1439 Manatawny </w:t>
                        </w:r>
                        <w:proofErr w:type="spellStart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Dr</w:t>
                        </w:r>
                        <w:proofErr w:type="spellEnd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boyertown</w:t>
                        </w:r>
                        <w:proofErr w:type="spellEnd"/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, Pennsylvania, 19512-7653</w:t>
                        </w: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br/>
                          <w:t>United States</w:t>
                        </w:r>
                      </w:p>
                    </w:tc>
                  </w:tr>
                  <w:tr w:rsidR="007811F7" w:rsidRPr="007811F7">
                    <w:tc>
                      <w:tcPr>
                        <w:tcW w:w="3870" w:type="dxa"/>
                        <w:tcMar>
                          <w:top w:w="165" w:type="dxa"/>
                          <w:left w:w="0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165" w:line="240" w:lineRule="auto"/>
                          <w:outlineLvl w:val="2"/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  <w:t>Payment Method</w:t>
                        </w:r>
                      </w:p>
                      <w:p w:rsidR="007811F7" w:rsidRPr="007811F7" w:rsidRDefault="007811F7" w:rsidP="007811F7">
                        <w:pPr>
                          <w:spacing w:after="83" w:line="240" w:lineRule="auto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PayPal Express Checkout</w:t>
                        </w:r>
                      </w:p>
                      <w:tbl>
                        <w:tblPr>
                          <w:tblW w:w="0" w:type="auto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"/>
                          <w:gridCol w:w="2768"/>
                        </w:tblGrid>
                        <w:tr w:rsidR="007811F7" w:rsidRPr="007811F7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65" w:type="dxa"/>
                              </w:tcMar>
                              <w:vAlign w:val="center"/>
                              <w:hideMark/>
                            </w:tcPr>
                            <w:p w:rsidR="007811F7" w:rsidRPr="007811F7" w:rsidRDefault="007811F7" w:rsidP="007811F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811F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Payer Email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811F7" w:rsidRPr="007811F7" w:rsidRDefault="007811F7" w:rsidP="007811F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</w:rPr>
                              </w:pPr>
                              <w:hyperlink r:id="rId6" w:tgtFrame="_blank" w:history="1">
                                <w:r w:rsidRPr="007811F7">
                                  <w:rPr>
                                    <w:rFonts w:ascii="Helvetica" w:eastAsia="Times New Roman" w:hAnsi="Helvetica" w:cs="Helvetica"/>
                                    <w:color w:val="3C61AA"/>
                                    <w:sz w:val="20"/>
                                    <w:szCs w:val="20"/>
                                    <w:u w:val="single"/>
                                  </w:rPr>
                                  <w:t>sharonwoodside@comcast.net</w:t>
                                </w:r>
                              </w:hyperlink>
                            </w:p>
                          </w:tc>
                        </w:tr>
                      </w:tbl>
                      <w:p w:rsidR="007811F7" w:rsidRPr="007811F7" w:rsidRDefault="007811F7" w:rsidP="007811F7">
                        <w:pPr>
                          <w:spacing w:after="165" w:line="240" w:lineRule="auto"/>
                          <w:ind w:left="720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  <w:tcMar>
                          <w:top w:w="165" w:type="dxa"/>
                          <w:left w:w="0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165" w:line="240" w:lineRule="auto"/>
                          <w:outlineLvl w:val="2"/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32"/>
                            <w:szCs w:val="32"/>
                          </w:rPr>
                          <w:t>Shipping Method</w:t>
                        </w:r>
                      </w:p>
                      <w:p w:rsidR="007811F7" w:rsidRPr="007811F7" w:rsidRDefault="007811F7" w:rsidP="007811F7">
                        <w:pPr>
                          <w:spacing w:after="165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Best Way - Table Rate</w:t>
                        </w:r>
                      </w:p>
                    </w:tc>
                  </w:tr>
                </w:tbl>
                <w:p w:rsidR="007811F7" w:rsidRPr="007811F7" w:rsidRDefault="007811F7" w:rsidP="007811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807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6"/>
                    <w:gridCol w:w="664"/>
                    <w:gridCol w:w="1130"/>
                  </w:tblGrid>
                  <w:tr w:rsidR="007811F7" w:rsidRPr="007811F7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vAlign w:val="bottom"/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>Items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vAlign w:val="bottom"/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7811F7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>Qty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vAlign w:val="bottom"/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>Subtotal</w:t>
                        </w:r>
                      </w:p>
                    </w:tc>
                  </w:tr>
                  <w:tr w:rsidR="007811F7" w:rsidRPr="007811F7">
                    <w:tc>
                      <w:tcPr>
                        <w:tcW w:w="0" w:type="auto"/>
                        <w:tcBorders>
                          <w:top w:val="single" w:sz="6" w:space="0" w:color="D1D1D1"/>
                        </w:tcBorders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83" w:line="240" w:lineRule="auto"/>
                          <w:rPr>
                            <w:rFonts w:ascii="Segoe UI" w:eastAsia="Times New Roman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Segoe UI" w:eastAsia="Times New Roman" w:hAnsi="Segoe UI" w:cs="Segoe UI"/>
                            <w:b/>
                            <w:bCs/>
                            <w:sz w:val="20"/>
                            <w:szCs w:val="20"/>
                          </w:rPr>
                          <w:t xml:space="preserve">Commercial style popcorn </w:t>
                        </w:r>
                        <w:proofErr w:type="spellStart"/>
                        <w:r w:rsidRPr="007811F7">
                          <w:rPr>
                            <w:rFonts w:ascii="Segoe UI" w:eastAsia="Times New Roman" w:hAnsi="Segoe UI" w:cs="Segoe UI"/>
                            <w:b/>
                            <w:bCs/>
                            <w:sz w:val="20"/>
                            <w:szCs w:val="20"/>
                          </w:rPr>
                          <w:t>popcorn</w:t>
                        </w:r>
                        <w:proofErr w:type="spellEnd"/>
                        <w:r w:rsidRPr="007811F7">
                          <w:rPr>
                            <w:rFonts w:ascii="Segoe UI" w:eastAsia="Times New Roman" w:hAnsi="Segoe UI" w:cs="Segoe UI"/>
                            <w:b/>
                            <w:bCs/>
                            <w:sz w:val="20"/>
                            <w:szCs w:val="20"/>
                          </w:rPr>
                          <w:t xml:space="preserve"> machine-making approx. 7.5 gallons (16 ounces) per batch</w:t>
                        </w:r>
                      </w:p>
                      <w:p w:rsidR="007811F7" w:rsidRPr="007811F7" w:rsidRDefault="007811F7" w:rsidP="007811F7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SKU: 1c04fdd7-a1a0-4210-8220-0261d86b0441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1D1D1"/>
                        </w:tcBorders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1D1D1"/>
                        </w:tcBorders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$56.80</w:t>
                        </w:r>
                      </w:p>
                    </w:tc>
                  </w:tr>
                  <w:tr w:rsidR="007811F7" w:rsidRPr="007811F7"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Subtotal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$56.80</w:t>
                        </w:r>
                      </w:p>
                    </w:tc>
                  </w:tr>
                  <w:tr w:rsidR="007811F7" w:rsidRPr="007811F7"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Shipping &amp; Handling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>$6.00</w:t>
                        </w:r>
                      </w:p>
                    </w:tc>
                  </w:tr>
                  <w:tr w:rsidR="007811F7" w:rsidRPr="007811F7"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p w:rsidR="007811F7" w:rsidRPr="007811F7" w:rsidRDefault="007811F7" w:rsidP="007811F7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</w:pPr>
                        <w:r w:rsidRPr="007811F7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>$62.80</w:t>
                        </w:r>
                      </w:p>
                    </w:tc>
                  </w:tr>
                </w:tbl>
                <w:p w:rsidR="007811F7" w:rsidRPr="007811F7" w:rsidRDefault="007811F7" w:rsidP="007811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7811F7" w:rsidRPr="007811F7" w:rsidRDefault="007811F7" w:rsidP="007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F7" w:rsidRPr="007811F7" w:rsidTr="007811F7">
        <w:trPr>
          <w:jc w:val="center"/>
        </w:trPr>
        <w:tc>
          <w:tcPr>
            <w:tcW w:w="0" w:type="auto"/>
            <w:shd w:val="clear" w:color="auto" w:fill="F1F8FF"/>
            <w:tcMar>
              <w:top w:w="0" w:type="dxa"/>
              <w:left w:w="165" w:type="dxa"/>
              <w:bottom w:w="165" w:type="dxa"/>
              <w:right w:w="16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781"/>
              <w:gridCol w:w="2466"/>
            </w:tblGrid>
            <w:tr w:rsidR="007811F7" w:rsidRPr="007811F7">
              <w:tc>
                <w:tcPr>
                  <w:tcW w:w="0" w:type="auto"/>
                  <w:hideMark/>
                </w:tcPr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hyperlink r:id="rId7" w:tgtFrame="_blank" w:history="1">
                    <w:r w:rsidRPr="007811F7">
                      <w:rPr>
                        <w:rFonts w:ascii="Segoe UI" w:eastAsia="Times New Roman" w:hAnsi="Segoe UI" w:cs="Segoe UI"/>
                        <w:color w:val="1979C3"/>
                        <w:sz w:val="20"/>
                        <w:szCs w:val="20"/>
                        <w:u w:val="single"/>
                      </w:rPr>
                      <w:t>About Us</w:t>
                    </w:r>
                  </w:hyperlink>
                </w:p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hyperlink r:id="rId8" w:tgtFrame="_blank" w:history="1">
                    <w:r w:rsidRPr="007811F7">
                      <w:rPr>
                        <w:rFonts w:ascii="Segoe UI" w:eastAsia="Times New Roman" w:hAnsi="Segoe UI" w:cs="Segoe UI"/>
                        <w:color w:val="1979C3"/>
                        <w:sz w:val="20"/>
                        <w:szCs w:val="20"/>
                        <w:u w:val="single"/>
                      </w:rPr>
                      <w:t>Customer Service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Hours of Operation</w:t>
                  </w:r>
                  <w:proofErr w:type="gramStart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:</w:t>
                  </w:r>
                  <w:proofErr w:type="gramEnd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br/>
                    <w:t>24 x 7 x 356.</w:t>
                  </w:r>
                </w:p>
              </w:tc>
              <w:tc>
                <w:tcPr>
                  <w:tcW w:w="0" w:type="auto"/>
                  <w:hideMark/>
                </w:tcPr>
                <w:p w:rsidR="007811F7" w:rsidRPr="007811F7" w:rsidRDefault="007811F7" w:rsidP="007811F7">
                  <w:pPr>
                    <w:spacing w:after="165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proofErr w:type="spellStart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foodfpro</w:t>
                  </w:r>
                  <w:proofErr w:type="spellEnd"/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br/>
                    <w:t>136 W 3rd St</w:t>
                  </w:r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br/>
                    <w:t>New York, New York 10037,</w:t>
                  </w:r>
                  <w:r w:rsidRPr="007811F7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br/>
                    <w:t>United States</w:t>
                  </w:r>
                </w:p>
              </w:tc>
            </w:tr>
          </w:tbl>
          <w:p w:rsidR="007811F7" w:rsidRPr="007811F7" w:rsidRDefault="007811F7" w:rsidP="007811F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</w:tbl>
    <w:p w:rsidR="00634F55" w:rsidRDefault="00634F55">
      <w:bookmarkStart w:id="0" w:name="_GoBack"/>
      <w:bookmarkEnd w:id="0"/>
    </w:p>
    <w:sectPr w:rsidR="0063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7"/>
    <w:rsid w:val="00634F55"/>
    <w:rsid w:val="007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xfinity.com/appsu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xfinity.com/appsu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onwoodside@comcast.net" TargetMode="External"/><Relationship Id="rId5" Type="http://schemas.openxmlformats.org/officeDocument/2006/relationships/hyperlink" Target="mailto:support@foodfpr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woodside</dc:creator>
  <cp:lastModifiedBy>sharon woodside</cp:lastModifiedBy>
  <cp:revision>1</cp:revision>
  <dcterms:created xsi:type="dcterms:W3CDTF">2021-12-01T23:06:00Z</dcterms:created>
  <dcterms:modified xsi:type="dcterms:W3CDTF">2021-12-01T23:06:00Z</dcterms:modified>
</cp:coreProperties>
</file>